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CD" w:rsidRDefault="00427643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9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70A9C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B70A9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70A9C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A9C" w:rsidRPr="00B70A9C" w:rsidRDefault="00B70A9C" w:rsidP="00B70A9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8D1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Pr="008D12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Утверждено»</w:t>
      </w:r>
    </w:p>
    <w:p w:rsidR="00B70A9C" w:rsidRPr="00B70A9C" w:rsidRDefault="00B70A9C" w:rsidP="00B70A9C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B70A9C">
        <w:rPr>
          <w:rFonts w:ascii="Arial" w:eastAsia="Times New Roman" w:hAnsi="Arial" w:cs="Arial"/>
          <w:sz w:val="24"/>
          <w:szCs w:val="24"/>
          <w:lang w:eastAsia="ru-RU"/>
        </w:rPr>
        <w:t> «Принято»</w:t>
      </w:r>
      <w:r w:rsidRPr="00B70A9C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B70A9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70A9C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B70A9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70A9C" w:rsidRPr="00B70A9C" w:rsidRDefault="00B70A9C" w:rsidP="00B70A9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Общем собрании МКДОУ</w:t>
      </w:r>
    </w:p>
    <w:p w:rsidR="00B70A9C" w:rsidRPr="00B70A9C" w:rsidRDefault="00E46D92" w:rsidP="00B70A9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«Ласточка</w:t>
      </w:r>
      <w:r w:rsidR="00B70A9C"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</w:p>
    <w:p w:rsidR="00B70A9C" w:rsidRPr="00B70A9C" w:rsidRDefault="0091549C" w:rsidP="00B70A9C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sz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 от _30.08.2020</w:t>
      </w:r>
      <w:r w:rsidR="00B70A9C"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70A9C" w:rsidRPr="00B70A9C" w:rsidRDefault="0091549C" w:rsidP="00B70A9C">
      <w:pPr>
        <w:spacing w:after="0" w:line="240" w:lineRule="auto"/>
        <w:ind w:left="835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     от30.08.2020</w:t>
      </w:r>
      <w:r w:rsidR="00B70A9C"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70A9C" w:rsidRPr="00B70A9C" w:rsidRDefault="00B70A9C" w:rsidP="00B70A9C">
      <w:pPr>
        <w:spacing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Заведующий   МКДОУ</w:t>
      </w:r>
    </w:p>
    <w:p w:rsidR="00E46D92" w:rsidRDefault="00E46D92" w:rsidP="00B70A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 «Ласточка</w:t>
      </w:r>
      <w:r w:rsidR="0091549C" w:rsidRPr="00915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93AD0" w:rsidRPr="00B70A9C" w:rsidRDefault="00E46D92" w:rsidP="00B70A9C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Р.К</w:t>
      </w:r>
      <w:r w:rsidR="00B70A9C"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93AD0" w:rsidRPr="00B70A9C" w:rsidRDefault="00193AD0" w:rsidP="00B70A9C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E26A8" w:rsidRPr="00B70A9C" w:rsidRDefault="00EE26A8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sz w:val="36"/>
          <w:lang w:eastAsia="ru-RU"/>
        </w:rPr>
      </w:pPr>
    </w:p>
    <w:p w:rsidR="00B70A9C" w:rsidRPr="00E46D92" w:rsidRDefault="00427643" w:rsidP="00B70A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sz w:val="36"/>
          <w:lang w:eastAsia="ru-RU"/>
        </w:rPr>
      </w:pPr>
      <w:r w:rsidRPr="00E46D92">
        <w:rPr>
          <w:rFonts w:ascii="Tahoma" w:eastAsia="Times New Roman" w:hAnsi="Tahoma" w:cs="Tahoma"/>
          <w:b/>
          <w:bCs/>
          <w:i/>
          <w:sz w:val="36"/>
          <w:lang w:eastAsia="ru-RU"/>
        </w:rPr>
        <w:t>Годовой календарный учебный график</w:t>
      </w:r>
    </w:p>
    <w:p w:rsidR="00427643" w:rsidRPr="00E46D92" w:rsidRDefault="0091549C" w:rsidP="00B70A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E46D92">
        <w:rPr>
          <w:rFonts w:ascii="Tahoma" w:eastAsia="Times New Roman" w:hAnsi="Tahoma" w:cs="Tahoma"/>
          <w:b/>
          <w:bCs/>
          <w:i/>
          <w:sz w:val="36"/>
          <w:lang w:eastAsia="ru-RU"/>
        </w:rPr>
        <w:t>на 2020</w:t>
      </w:r>
      <w:r w:rsidR="00427643" w:rsidRPr="00E46D92">
        <w:rPr>
          <w:rFonts w:ascii="Tahoma" w:eastAsia="Times New Roman" w:hAnsi="Tahoma" w:cs="Tahoma"/>
          <w:b/>
          <w:bCs/>
          <w:i/>
          <w:sz w:val="36"/>
          <w:lang w:eastAsia="ru-RU"/>
        </w:rPr>
        <w:t xml:space="preserve"> – 20</w:t>
      </w:r>
      <w:r w:rsidRPr="00E46D92">
        <w:rPr>
          <w:rFonts w:ascii="Tahoma" w:eastAsia="Times New Roman" w:hAnsi="Tahoma" w:cs="Tahoma"/>
          <w:b/>
          <w:bCs/>
          <w:i/>
          <w:sz w:val="36"/>
          <w:lang w:eastAsia="ru-RU"/>
        </w:rPr>
        <w:t>21</w:t>
      </w:r>
      <w:r w:rsidR="00427643" w:rsidRPr="00E46D92">
        <w:rPr>
          <w:rFonts w:ascii="Tahoma" w:eastAsia="Times New Roman" w:hAnsi="Tahoma" w:cs="Tahoma"/>
          <w:b/>
          <w:bCs/>
          <w:i/>
          <w:sz w:val="36"/>
          <w:lang w:eastAsia="ru-RU"/>
        </w:rPr>
        <w:t xml:space="preserve"> учебный год</w:t>
      </w:r>
    </w:p>
    <w:p w:rsidR="00427643" w:rsidRPr="00E46D92" w:rsidRDefault="00427643" w:rsidP="00B70A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E46D92">
        <w:rPr>
          <w:rFonts w:ascii="Tahoma" w:eastAsia="Times New Roman" w:hAnsi="Tahoma" w:cs="Tahoma"/>
          <w:b/>
          <w:bCs/>
          <w:i/>
          <w:sz w:val="36"/>
          <w:lang w:eastAsia="ru-RU"/>
        </w:rPr>
        <w:t>муниципального казенного дошкольного образовательного учреждения</w:t>
      </w:r>
    </w:p>
    <w:p w:rsidR="00427643" w:rsidRPr="00E46D92" w:rsidRDefault="00E46D92" w:rsidP="00B70A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i/>
          <w:sz w:val="21"/>
          <w:szCs w:val="21"/>
          <w:lang w:eastAsia="ru-RU"/>
        </w:rPr>
      </w:pPr>
      <w:proofErr w:type="spellStart"/>
      <w:r w:rsidRPr="00E46D92">
        <w:rPr>
          <w:rFonts w:ascii="Tahoma" w:eastAsia="Times New Roman" w:hAnsi="Tahoma" w:cs="Tahoma"/>
          <w:b/>
          <w:bCs/>
          <w:i/>
          <w:sz w:val="36"/>
          <w:lang w:eastAsia="ru-RU"/>
        </w:rPr>
        <w:t>Нижне-Чуглинский</w:t>
      </w:r>
      <w:proofErr w:type="spellEnd"/>
      <w:r w:rsidRPr="00E46D92">
        <w:rPr>
          <w:rFonts w:ascii="Tahoma" w:eastAsia="Times New Roman" w:hAnsi="Tahoma" w:cs="Tahoma"/>
          <w:b/>
          <w:bCs/>
          <w:i/>
          <w:sz w:val="36"/>
          <w:lang w:eastAsia="ru-RU"/>
        </w:rPr>
        <w:t xml:space="preserve"> детский сад «Ласточка</w:t>
      </w:r>
      <w:r w:rsidR="0091549C" w:rsidRPr="00E46D92">
        <w:rPr>
          <w:rFonts w:ascii="Tahoma" w:eastAsia="Times New Roman" w:hAnsi="Tahoma" w:cs="Tahoma"/>
          <w:b/>
          <w:bCs/>
          <w:i/>
          <w:sz w:val="36"/>
          <w:lang w:eastAsia="ru-RU"/>
        </w:rPr>
        <w:t>»</w:t>
      </w:r>
    </w:p>
    <w:p w:rsidR="00427643" w:rsidRPr="00E46D92" w:rsidRDefault="00EE024B" w:rsidP="00B70A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i/>
          <w:sz w:val="21"/>
          <w:szCs w:val="21"/>
          <w:lang w:eastAsia="ru-RU"/>
        </w:rPr>
      </w:pPr>
      <w:proofErr w:type="spellStart"/>
      <w:r w:rsidRPr="00E46D92">
        <w:rPr>
          <w:rFonts w:ascii="Tahoma" w:eastAsia="Times New Roman" w:hAnsi="Tahoma" w:cs="Tahoma"/>
          <w:b/>
          <w:bCs/>
          <w:i/>
          <w:sz w:val="36"/>
          <w:lang w:eastAsia="ru-RU"/>
        </w:rPr>
        <w:t>Левашинского</w:t>
      </w:r>
      <w:proofErr w:type="spellEnd"/>
      <w:r w:rsidR="00427643" w:rsidRPr="00E46D92">
        <w:rPr>
          <w:rFonts w:ascii="Tahoma" w:eastAsia="Times New Roman" w:hAnsi="Tahoma" w:cs="Tahoma"/>
          <w:b/>
          <w:bCs/>
          <w:i/>
          <w:sz w:val="36"/>
          <w:lang w:eastAsia="ru-RU"/>
        </w:rPr>
        <w:t xml:space="preserve"> района</w:t>
      </w:r>
    </w:p>
    <w:p w:rsidR="00427643" w:rsidRPr="00E46D92" w:rsidRDefault="00427643" w:rsidP="00B70A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E46D92">
        <w:rPr>
          <w:rFonts w:ascii="Tahoma" w:eastAsia="Times New Roman" w:hAnsi="Tahoma" w:cs="Tahoma"/>
          <w:b/>
          <w:bCs/>
          <w:i/>
          <w:sz w:val="36"/>
          <w:lang w:eastAsia="ru-RU"/>
        </w:rPr>
        <w:t>Республики Дагестан.</w:t>
      </w:r>
    </w:p>
    <w:p w:rsidR="00427643" w:rsidRDefault="00427643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  <w:r w:rsidRPr="00E46D92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E46D92">
        <w:rPr>
          <w:rFonts w:ascii="Arial" w:eastAsia="Times New Roman" w:hAnsi="Arial" w:cs="Arial"/>
          <w:i/>
          <w:sz w:val="13"/>
          <w:szCs w:val="13"/>
          <w:lang w:eastAsia="ru-RU"/>
        </w:rPr>
        <w:t> </w:t>
      </w:r>
    </w:p>
    <w:p w:rsidR="00E46D92" w:rsidRDefault="00E46D92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46D92" w:rsidRDefault="00E46D92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46D92" w:rsidRDefault="00E46D92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46D92" w:rsidRDefault="00E46D92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46D92" w:rsidRDefault="00E46D92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46D92" w:rsidRDefault="00E46D92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46D92" w:rsidRDefault="00E46D92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46D92" w:rsidRDefault="00E46D92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B0238" w:rsidRDefault="00EB0238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B0238" w:rsidRDefault="00EB0238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B0238" w:rsidRDefault="00EB0238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B0238" w:rsidRDefault="00EB0238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B0238" w:rsidRDefault="00EB0238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B0238" w:rsidRDefault="00EB0238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B0238" w:rsidRDefault="00EB0238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B0238" w:rsidRDefault="00EB0238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B0238" w:rsidRDefault="00EB0238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46D92" w:rsidRDefault="00E46D92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46D92" w:rsidRDefault="00E46D92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sz w:val="13"/>
          <w:szCs w:val="13"/>
          <w:lang w:eastAsia="ru-RU"/>
        </w:rPr>
      </w:pPr>
    </w:p>
    <w:p w:rsidR="00E46D92" w:rsidRPr="00E46D92" w:rsidRDefault="00E46D92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i/>
          <w:sz w:val="21"/>
          <w:szCs w:val="21"/>
          <w:lang w:eastAsia="ru-RU"/>
        </w:rPr>
      </w:pPr>
    </w:p>
    <w:p w:rsidR="00427643" w:rsidRPr="00B70A9C" w:rsidRDefault="00427643" w:rsidP="0042764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70A9C">
        <w:rPr>
          <w:rFonts w:ascii="Arial" w:eastAsia="Times New Roman" w:hAnsi="Arial" w:cs="Arial"/>
          <w:b/>
          <w:bCs/>
          <w:sz w:val="32"/>
          <w:lang w:eastAsia="ru-RU"/>
        </w:rPr>
        <w:t>Пояснительная записка</w:t>
      </w:r>
    </w:p>
    <w:p w:rsidR="00427643" w:rsidRPr="00B70A9C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B70A9C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427643" w:rsidRPr="0091549C" w:rsidRDefault="00427643" w:rsidP="00427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Настоящий годовой календарный учебный график разработан для Муниципального казенного дошкольного образовательного у</w:t>
      </w:r>
      <w:r w:rsidR="00E46D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чреждения  </w:t>
      </w:r>
      <w:proofErr w:type="spellStart"/>
      <w:r w:rsidR="00E46D92">
        <w:rPr>
          <w:rFonts w:ascii="Times New Roman" w:eastAsia="Times New Roman" w:hAnsi="Times New Roman" w:cs="Times New Roman"/>
          <w:sz w:val="32"/>
          <w:szCs w:val="32"/>
          <w:lang w:eastAsia="ru-RU"/>
        </w:rPr>
        <w:t>Н-Чуглинский</w:t>
      </w:r>
      <w:proofErr w:type="spellEnd"/>
      <w:r w:rsidR="00E46D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детский сад «Ласточка</w:t>
      </w:r>
      <w:r w:rsid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» (далее  МКДОУ) на 2020</w:t>
      </w: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20</w:t>
      </w:r>
      <w:r w:rsid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21</w:t>
      </w: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учебный год в целях реализации основной образовательной программы МКДОУ. МКДОУ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</w:t>
      </w:r>
      <w:proofErr w:type="spellStart"/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ДОна</w:t>
      </w:r>
      <w:proofErr w:type="spellEnd"/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основе примерной общеобразовательной программы дошкольного образования "От рождения до школы" Н.Е. </w:t>
      </w:r>
      <w:proofErr w:type="spellStart"/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Вераксы</w:t>
      </w:r>
      <w:proofErr w:type="spellEnd"/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, Т.С. Комаровой, М.А. Васильевой.</w:t>
      </w:r>
    </w:p>
    <w:p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Календарный учебный график является локальным нормативным документом, регламентирующим общие требования к организации</w:t>
      </w:r>
      <w:r w:rsid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образовательного процесса в 2020</w:t>
      </w: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20</w:t>
      </w:r>
      <w:r w:rsid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21</w:t>
      </w: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учебном году.</w:t>
      </w:r>
    </w:p>
    <w:p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Календарный учебный график разработан в соответствии с:</w:t>
      </w:r>
    </w:p>
    <w:p w:rsidR="00427643" w:rsidRPr="0091549C" w:rsidRDefault="00427643" w:rsidP="004276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Законом Российской Федерации «Об образовании» от 29.12.2012г. № 273-ФЗ;</w:t>
      </w:r>
    </w:p>
    <w:p w:rsidR="00427643" w:rsidRPr="0091549C" w:rsidRDefault="00427643" w:rsidP="00427643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- Приказом Министерства образования и науки Российской Федерации (Минобрнауки России) от 17 октября 2013г. №1155 г. Москва</w:t>
      </w:r>
    </w:p>
    <w:p w:rsidR="00427643" w:rsidRPr="0091549C" w:rsidRDefault="00427643" w:rsidP="00427643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«Об утверждении федерального государственного образовательного стандарта дошкольного образования»;</w:t>
      </w:r>
    </w:p>
    <w:p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- Приказом Минобрнауки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- Санитарно- эпидемиологическими правилами и нормативами СанПиН 2.4.1.3049-13, утвержденным постановлением главного санитарного врача РФ от 15.05.2013 г. № 26;</w:t>
      </w:r>
    </w:p>
    <w:p w:rsidR="00427643" w:rsidRPr="0091549C" w:rsidRDefault="00427643" w:rsidP="00427643">
      <w:pPr>
        <w:shd w:val="clear" w:color="auto" w:fill="FFFFFF"/>
        <w:spacing w:after="0" w:line="240" w:lineRule="auto"/>
        <w:ind w:left="567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- Устав</w:t>
      </w:r>
      <w:r w:rsidR="00B70A9C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ом МКДОУ </w:t>
      </w:r>
      <w:proofErr w:type="spellStart"/>
      <w:r w:rsidR="00E46D92">
        <w:rPr>
          <w:rFonts w:asciiTheme="majorHAnsi" w:eastAsia="Times New Roman" w:hAnsiTheme="majorHAnsi" w:cs="Arial"/>
          <w:sz w:val="32"/>
          <w:szCs w:val="32"/>
          <w:lang w:eastAsia="ru-RU"/>
        </w:rPr>
        <w:t>Н-Чуглинский</w:t>
      </w:r>
      <w:proofErr w:type="spellEnd"/>
      <w:r w:rsidR="00E46D92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  <w:r w:rsidR="00B70A9C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  <w:r w:rsidR="00E46D92">
        <w:rPr>
          <w:rFonts w:asciiTheme="majorHAnsi" w:eastAsia="Times New Roman" w:hAnsiTheme="majorHAnsi" w:cs="Arial"/>
          <w:sz w:val="32"/>
          <w:szCs w:val="32"/>
          <w:lang w:eastAsia="ru-RU"/>
        </w:rPr>
        <w:t>детский сад «Ласточка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».</w:t>
      </w:r>
    </w:p>
    <w:p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Содержание годового календарного учебного графика включает в себя следующее:</w:t>
      </w:r>
    </w:p>
    <w:p w:rsidR="00427643" w:rsidRPr="0091549C" w:rsidRDefault="00E46D92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>
        <w:rPr>
          <w:rFonts w:asciiTheme="majorHAnsi" w:eastAsia="Times New Roman" w:hAnsiTheme="majorHAnsi" w:cs="Arial"/>
          <w:sz w:val="32"/>
          <w:szCs w:val="32"/>
          <w:lang w:eastAsia="ru-RU"/>
        </w:rPr>
        <w:t>режим работы МК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ДОУ;</w:t>
      </w:r>
    </w:p>
    <w:p w:rsidR="00427643" w:rsidRPr="0091549C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продолжительность учебного года;</w:t>
      </w:r>
    </w:p>
    <w:p w:rsidR="00427643" w:rsidRPr="0091549C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количество недель в учебном году;</w:t>
      </w:r>
    </w:p>
    <w:p w:rsidR="00427643" w:rsidRPr="0091549C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сроки проведения каникул, их начало и окончание;</w:t>
      </w:r>
    </w:p>
    <w:p w:rsidR="00427643" w:rsidRPr="0091549C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lastRenderedPageBreak/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427643" w:rsidRPr="0091549C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праздничные дни;</w:t>
      </w:r>
    </w:p>
    <w:p w:rsidR="00427643" w:rsidRPr="0091549C" w:rsidRDefault="0091549C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>
        <w:rPr>
          <w:rFonts w:asciiTheme="majorHAnsi" w:eastAsia="Times New Roman" w:hAnsiTheme="majorHAnsi" w:cs="Arial"/>
          <w:sz w:val="32"/>
          <w:szCs w:val="32"/>
          <w:lang w:eastAsia="ru-RU"/>
        </w:rPr>
        <w:t>работа МК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ДОУ в летний период.</w:t>
      </w:r>
    </w:p>
    <w:p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Годовой календарный учебный график обсуждается и принимается Педагогическим советом и утверждается приказом ДОУ до начала учебного года. Все изменения, вносимые МКДОУ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</w:r>
    </w:p>
    <w:p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1.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Режим работы МКДОУ: пятидневная рабочая неделя с 12 часовым пребыванием детей (с 07.00 ч до 19.00 ч).</w:t>
      </w:r>
    </w:p>
    <w:p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2.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Продолжительность </w:t>
      </w:r>
      <w:r w:rsidR="00EE024B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учебного года в ДОУ составляет 10 месяцев (41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недель):</w:t>
      </w:r>
    </w:p>
    <w:p w:rsidR="00427643" w:rsidRPr="0091549C" w:rsidRDefault="00427643" w:rsidP="0042764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нача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ло учебного года 01 сентября 2020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г.,</w:t>
      </w:r>
    </w:p>
    <w:p w:rsidR="00427643" w:rsidRPr="0091549C" w:rsidRDefault="00EE024B" w:rsidP="0042764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окончание 30 июнь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20</w:t>
      </w:r>
      <w:r w:rsidR="00903A79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г.</w:t>
      </w:r>
    </w:p>
    <w:p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3.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Перерыв в учебном 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процессе: зимний с 31декабря 2020</w:t>
      </w:r>
      <w:r w:rsidR="00903A79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г. по 10 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января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</w:t>
      </w:r>
    </w:p>
    <w:p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4.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Педагогическая диагностика освоения программы воспитанниками проводится на начало года - окт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ябрь 2020</w:t>
      </w:r>
      <w:r w:rsidR="00EE024B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г.; на конец года - июнь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г.; мониторинг подготовки</w:t>
      </w:r>
      <w:r w:rsidR="00EE024B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выпускников к школе с 15 мая по 26 май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</w:t>
      </w:r>
    </w:p>
    <w:p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5.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Выходные дни: суббота, воскресенье и праздничные дни.</w:t>
      </w:r>
    </w:p>
    <w:p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6.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Праздничные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дни:15 сентября</w:t>
      </w:r>
      <w:proofErr w:type="gramStart"/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., </w:t>
      </w:r>
      <w:proofErr w:type="gramEnd"/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04 ноября 2020</w:t>
      </w:r>
      <w:r w:rsidR="00903A79">
        <w:rPr>
          <w:rFonts w:asciiTheme="majorHAnsi" w:eastAsia="Times New Roman" w:hAnsiTheme="majorHAnsi" w:cs="Arial"/>
          <w:sz w:val="32"/>
          <w:szCs w:val="32"/>
          <w:lang w:eastAsia="ru-RU"/>
        </w:rPr>
        <w:t>г., 01 и 10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января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г., 23 февраля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г., 08 марта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г., 01 и 09 мая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г., 12 июня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</w:t>
      </w:r>
    </w:p>
    <w:p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7.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="00903A79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Адаптационный период в 2 </w:t>
      </w:r>
      <w:proofErr w:type="spellStart"/>
      <w:r w:rsidR="00903A79">
        <w:rPr>
          <w:rFonts w:asciiTheme="majorHAnsi" w:eastAsia="Times New Roman" w:hAnsiTheme="majorHAnsi" w:cs="Arial"/>
          <w:sz w:val="32"/>
          <w:szCs w:val="32"/>
          <w:lang w:eastAsia="ru-RU"/>
        </w:rPr>
        <w:t>х</w:t>
      </w:r>
      <w:proofErr w:type="spellEnd"/>
      <w:r w:rsidR="00903A79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группах</w:t>
      </w:r>
      <w:r w:rsidR="000D5ABF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с 01 сентября по 01 октября 2020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</w:t>
      </w:r>
    </w:p>
    <w:p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8.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="00EE024B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Комплектация групп (</w:t>
      </w:r>
      <w:r w:rsidR="00903A79">
        <w:rPr>
          <w:rFonts w:asciiTheme="majorHAnsi" w:eastAsia="Times New Roman" w:hAnsiTheme="majorHAnsi" w:cs="Arial"/>
          <w:sz w:val="32"/>
          <w:szCs w:val="32"/>
          <w:lang w:eastAsia="ru-RU"/>
        </w:rPr>
        <w:t>2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групп):</w:t>
      </w:r>
    </w:p>
    <w:p w:rsidR="00427643" w:rsidRPr="00903A79" w:rsidRDefault="000D5ABF" w:rsidP="00903A79">
      <w:pPr>
        <w:shd w:val="clear" w:color="auto" w:fill="FFFFFF"/>
        <w:spacing w:after="0" w:line="330" w:lineRule="atLeast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0D5ABF">
        <w:rPr>
          <w:rFonts w:asciiTheme="majorHAnsi" w:eastAsia="Times New Roman" w:hAnsiTheme="majorHAnsi" w:cs="Arial"/>
          <w:b/>
          <w:sz w:val="32"/>
          <w:szCs w:val="32"/>
          <w:lang w:eastAsia="ru-RU"/>
        </w:rPr>
        <w:t>.</w:t>
      </w:r>
      <w:r w:rsidRPr="000D5ABF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Младшая группа </w:t>
      </w:r>
      <w:r w:rsidR="00903A79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 -1 (от 2 до 4</w:t>
      </w:r>
      <w:r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лет)</w:t>
      </w:r>
    </w:p>
    <w:p w:rsidR="00427643" w:rsidRPr="0091549C" w:rsidRDefault="00E25483" w:rsidP="0042764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Старшая группа                – 1(от 5 до 7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лет)</w:t>
      </w:r>
    </w:p>
    <w:p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9.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Регламентирование образовательного процесса:</w:t>
      </w:r>
    </w:p>
    <w:p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- </w:t>
      </w:r>
      <w:r w:rsidR="00BD59E6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в первой 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младшей группе в первой половине дня длительность образовательной деятельности не более 30 мин. с перерывом 10 мин.</w:t>
      </w:r>
    </w:p>
    <w:p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</w:p>
    <w:p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- в старшей группе в первой половине дня длительность образов</w:t>
      </w:r>
      <w:r w:rsidR="00E2548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ательной деятельности не более 3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5 мин. с перерывом 10 мин.; во второй половине дня не более 25 мин.</w:t>
      </w:r>
    </w:p>
    <w:p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lastRenderedPageBreak/>
        <w:t>В середине образовательной деятельности статического характера проводятся физкультурные минутки.</w:t>
      </w:r>
    </w:p>
    <w:p w:rsidR="00427643" w:rsidRPr="0091549C" w:rsidRDefault="00E2548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10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.</w:t>
      </w:r>
      <w:r w:rsidR="00427643"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           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В ле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тний период с 31.05.20</w:t>
      </w:r>
      <w:r w:rsidR="000D5ABF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 по 30.06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.20</w:t>
      </w:r>
      <w:r w:rsidR="000D5ABF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г. воспитательно-образовательная работа планируется в соответствии с планом </w:t>
      </w:r>
      <w:proofErr w:type="gramStart"/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летней</w:t>
      </w:r>
      <w:proofErr w:type="gramEnd"/>
    </w:p>
    <w:p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427643" w:rsidRPr="0091549C" w:rsidRDefault="00427643" w:rsidP="00427643">
      <w:pPr>
        <w:shd w:val="clear" w:color="auto" w:fill="FFFFFF"/>
        <w:spacing w:after="0" w:line="330" w:lineRule="atLeast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 </w:t>
      </w:r>
      <w:r w:rsidRPr="0091549C">
        <w:rPr>
          <w:rFonts w:asciiTheme="majorHAnsi" w:eastAsia="Times New Roman" w:hAnsiTheme="majorHAnsi" w:cs="Tahoma"/>
          <w:sz w:val="21"/>
          <w:szCs w:val="21"/>
          <w:lang w:eastAsia="ru-RU"/>
        </w:rPr>
        <w:t>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 </w:t>
      </w:r>
    </w:p>
    <w:p w:rsidR="00417FA6" w:rsidRPr="0091549C" w:rsidRDefault="00417FA6" w:rsidP="00427643">
      <w:pPr>
        <w:shd w:val="clear" w:color="auto" w:fill="FFFFFF"/>
        <w:spacing w:after="0" w:line="330" w:lineRule="atLeast"/>
        <w:rPr>
          <w:rFonts w:asciiTheme="majorHAnsi" w:eastAsia="Times New Roman" w:hAnsiTheme="majorHAnsi" w:cs="Tahoma"/>
          <w:sz w:val="21"/>
          <w:szCs w:val="21"/>
          <w:lang w:eastAsia="ru-RU"/>
        </w:rPr>
      </w:pPr>
    </w:p>
    <w:p w:rsidR="00427643" w:rsidRPr="0091549C" w:rsidRDefault="00427643" w:rsidP="0042764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28"/>
          <w:szCs w:val="28"/>
          <w:lang w:eastAsia="ru-RU"/>
        </w:rPr>
        <w:t>Календарный учебный график</w:t>
      </w:r>
    </w:p>
    <w:p w:rsidR="00427643" w:rsidRPr="0091549C" w:rsidRDefault="00427643" w:rsidP="0042764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28"/>
          <w:szCs w:val="28"/>
          <w:lang w:eastAsia="ru-RU"/>
        </w:rPr>
        <w:t>муниципального казенного дошкольного образовательного уч</w:t>
      </w:r>
      <w:r w:rsidR="000D5ABF">
        <w:rPr>
          <w:rFonts w:asciiTheme="majorHAnsi" w:eastAsia="Times New Roman" w:hAnsiTheme="majorHAnsi" w:cs="Arial"/>
          <w:sz w:val="28"/>
          <w:szCs w:val="28"/>
          <w:lang w:eastAsia="ru-RU"/>
        </w:rPr>
        <w:t>ре</w:t>
      </w:r>
      <w:r w:rsidR="0043531D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ждения  </w:t>
      </w:r>
      <w:proofErr w:type="spellStart"/>
      <w:r w:rsidR="0043531D">
        <w:rPr>
          <w:rFonts w:asciiTheme="majorHAnsi" w:eastAsia="Times New Roman" w:hAnsiTheme="majorHAnsi" w:cs="Arial"/>
          <w:sz w:val="28"/>
          <w:szCs w:val="28"/>
          <w:lang w:eastAsia="ru-RU"/>
        </w:rPr>
        <w:t>Н-Чуглинский</w:t>
      </w:r>
      <w:proofErr w:type="spellEnd"/>
      <w:r w:rsidR="0043531D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детский сад «Ласточка</w:t>
      </w:r>
      <w:r w:rsidRPr="0091549C">
        <w:rPr>
          <w:rFonts w:asciiTheme="majorHAnsi" w:eastAsia="Times New Roman" w:hAnsiTheme="majorHAnsi" w:cs="Arial"/>
          <w:sz w:val="28"/>
          <w:szCs w:val="28"/>
          <w:lang w:eastAsia="ru-RU"/>
        </w:rPr>
        <w:t>»</w:t>
      </w:r>
    </w:p>
    <w:p w:rsidR="00427643" w:rsidRPr="0091549C" w:rsidRDefault="00427643" w:rsidP="00427643">
      <w:pPr>
        <w:shd w:val="clear" w:color="auto" w:fill="FFFFFF"/>
        <w:spacing w:line="330" w:lineRule="atLeast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</w:p>
    <w:tbl>
      <w:tblPr>
        <w:tblpPr w:leftFromText="45" w:rightFromText="45" w:vertAnchor="text"/>
        <w:tblW w:w="15191" w:type="dxa"/>
        <w:tblCellMar>
          <w:left w:w="0" w:type="dxa"/>
          <w:right w:w="0" w:type="dxa"/>
        </w:tblCellMar>
        <w:tblLook w:val="04A0"/>
      </w:tblPr>
      <w:tblGrid>
        <w:gridCol w:w="358"/>
        <w:gridCol w:w="2361"/>
        <w:gridCol w:w="3533"/>
        <w:gridCol w:w="567"/>
        <w:gridCol w:w="3261"/>
        <w:gridCol w:w="1564"/>
        <w:gridCol w:w="3547"/>
      </w:tblGrid>
      <w:tr w:rsidR="00B70A9C" w:rsidRPr="0091549C" w:rsidTr="00E25483">
        <w:trPr>
          <w:trHeight w:val="301"/>
        </w:trPr>
        <w:tc>
          <w:tcPr>
            <w:tcW w:w="3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№</w:t>
            </w:r>
          </w:p>
          <w:p w:rsidR="00E25483" w:rsidRPr="0091549C" w:rsidRDefault="00E25483" w:rsidP="00427643">
            <w:pPr>
              <w:spacing w:after="0" w:line="240" w:lineRule="auto"/>
              <w:ind w:left="-851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>Содержание</w:t>
            </w:r>
          </w:p>
        </w:tc>
        <w:tc>
          <w:tcPr>
            <w:tcW w:w="89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5483" w:rsidRPr="0091549C" w:rsidRDefault="00E25483" w:rsidP="00427643">
            <w:pPr>
              <w:spacing w:after="0" w:line="330" w:lineRule="atLeast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5483" w:rsidRPr="0091549C" w:rsidRDefault="00E25483" w:rsidP="00427643">
            <w:pPr>
              <w:spacing w:after="0" w:line="33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B70A9C" w:rsidRPr="0091549C" w:rsidTr="0043531D">
        <w:trPr>
          <w:trHeight w:val="6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803B1C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 xml:space="preserve">Первая и </w:t>
            </w:r>
            <w:r w:rsidR="00E25483"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>Вторая младшая группа</w:t>
            </w:r>
          </w:p>
          <w:p w:rsidR="00E25483" w:rsidRPr="0091549C" w:rsidRDefault="0043531D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>(2</w:t>
            </w:r>
            <w:r w:rsidR="00E25483"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 xml:space="preserve"> – 4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3531D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>Старшая группа</w:t>
            </w:r>
          </w:p>
          <w:p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>(5 – 7</w:t>
            </w:r>
            <w:r w:rsidR="00E25483"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 xml:space="preserve"> лет)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E2548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43531D">
        <w:trPr>
          <w:trHeight w:val="279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Кол-во возрастных групп в каждой параллели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3531D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803B1C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E2548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43531D">
        <w:trPr>
          <w:trHeight w:val="279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Начало учебного года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0D5ABF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01.09.2020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3531D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0D5ABF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01.09.2020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E2548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43531D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Окончание учебного года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30.06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3531D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30.06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E2548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43531D">
        <w:trPr>
          <w:trHeight w:val="203"/>
        </w:trPr>
        <w:tc>
          <w:tcPr>
            <w:tcW w:w="3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Продолжительность учебного года, всего, 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41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3531D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41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E2548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43531D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1-ое полугодие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3531D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43531D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2-ое полугодие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24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3531D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24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43531D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Продолжительность</w:t>
            </w:r>
          </w:p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учебной недели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3531D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43531D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Время работы возрастных групп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12 часов в день</w:t>
            </w:r>
          </w:p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3531D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12 часов в день</w:t>
            </w:r>
          </w:p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43531D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Продолжительность непрерывной образовательной деятельности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3531D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43531D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 половина дня</w:t>
            </w:r>
          </w:p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 превышает</w:t>
            </w:r>
          </w:p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 мин.</w:t>
            </w:r>
          </w:p>
          <w:p w:rsidR="00E25483" w:rsidRPr="0091549C" w:rsidRDefault="00E25483" w:rsidP="00427643">
            <w:pPr>
              <w:spacing w:after="0" w:line="330" w:lineRule="atLeast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3531D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  <w:p w:rsidR="00E25483" w:rsidRPr="0091549C" w:rsidRDefault="00E25483" w:rsidP="00427643">
            <w:pPr>
              <w:spacing w:after="0" w:line="330" w:lineRule="atLeast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 половина дня не превышает</w:t>
            </w:r>
          </w:p>
          <w:p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40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мин.</w:t>
            </w:r>
          </w:p>
          <w:p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 половина дня не превышает 20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43531D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Перерыв между НОД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3531D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43531D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Педагогическая диагностика на начало года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3E6980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октябрь 2020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3531D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октябрь 20</w:t>
            </w:r>
            <w:r w:rsidR="003E6980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</w:t>
            </w: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43531D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Педагогическая диагностика на конец года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май 20</w:t>
            </w:r>
            <w:r w:rsidR="00617B8F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</w:t>
            </w: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3531D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май 20</w:t>
            </w:r>
            <w:r w:rsidR="00617B8F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</w:t>
            </w: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43531D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Сроки проведения каникул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0B433C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29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.12.2020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г. 08.01.20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3531D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0B433C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29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.12.2020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г. 08.01.20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43531D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Работа учреждения в </w:t>
            </w: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летний период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01.07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-</w:t>
            </w:r>
          </w:p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30.08.20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01.07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-</w:t>
            </w:r>
          </w:p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30.08.20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:rsidTr="00E25483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Праздничные дни</w:t>
            </w:r>
          </w:p>
        </w:tc>
        <w:tc>
          <w:tcPr>
            <w:tcW w:w="89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483" w:rsidRPr="0091549C" w:rsidRDefault="00E25483" w:rsidP="00427643">
            <w:pPr>
              <w:spacing w:after="0" w:line="330" w:lineRule="atLeast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</w:tcPr>
          <w:p w:rsidR="00E25483" w:rsidRPr="0091549C" w:rsidRDefault="00E25483" w:rsidP="00427643">
            <w:pPr>
              <w:spacing w:after="0" w:line="330" w:lineRule="atLeast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</w:tbl>
    <w:p w:rsidR="00427643" w:rsidRPr="0091549C" w:rsidRDefault="000D5ABF" w:rsidP="00427643">
      <w:pPr>
        <w:shd w:val="clear" w:color="auto" w:fill="FFFFFF"/>
        <w:spacing w:after="0" w:line="330" w:lineRule="atLeast"/>
        <w:jc w:val="center"/>
        <w:rPr>
          <w:rFonts w:asciiTheme="majorHAnsi" w:eastAsia="Times New Roman" w:hAnsiTheme="majorHAnsi" w:cs="Tahoma"/>
          <w:sz w:val="21"/>
          <w:szCs w:val="21"/>
          <w:lang w:eastAsia="ru-RU"/>
        </w:rPr>
      </w:pPr>
      <w:r>
        <w:rPr>
          <w:rFonts w:asciiTheme="majorHAnsi" w:eastAsia="Times New Roman" w:hAnsiTheme="majorHAnsi" w:cs="Arial"/>
          <w:sz w:val="21"/>
          <w:szCs w:val="21"/>
          <w:lang w:eastAsia="ru-RU"/>
        </w:rPr>
        <w:t>03.11.2020 – 05.11.2020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– День народного единства</w:t>
      </w:r>
    </w:p>
    <w:p w:rsidR="00427643" w:rsidRPr="0091549C" w:rsidRDefault="000D5ABF" w:rsidP="0091549C">
      <w:pPr>
        <w:shd w:val="clear" w:color="auto" w:fill="FFFFFF"/>
        <w:spacing w:after="0" w:line="330" w:lineRule="atLeast"/>
        <w:jc w:val="center"/>
        <w:rPr>
          <w:rFonts w:asciiTheme="majorHAnsi" w:eastAsia="Times New Roman" w:hAnsiTheme="majorHAnsi" w:cs="Tahoma"/>
          <w:sz w:val="21"/>
          <w:szCs w:val="21"/>
          <w:lang w:eastAsia="ru-RU"/>
        </w:rPr>
      </w:pPr>
      <w:r>
        <w:rPr>
          <w:rFonts w:asciiTheme="majorHAnsi" w:eastAsia="Times New Roman" w:hAnsiTheme="majorHAnsi" w:cs="Arial"/>
          <w:sz w:val="21"/>
          <w:szCs w:val="21"/>
          <w:lang w:eastAsia="ru-RU"/>
        </w:rPr>
        <w:t>30.12.2020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г – 08.01.20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>21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г. – Новогодние  праздники</w:t>
      </w:r>
    </w:p>
    <w:p w:rsidR="00427643" w:rsidRPr="0091549C" w:rsidRDefault="00427643" w:rsidP="0091549C">
      <w:pPr>
        <w:shd w:val="clear" w:color="auto" w:fill="FFFFFF"/>
        <w:spacing w:after="0" w:line="330" w:lineRule="atLeast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23.02.20</w:t>
      </w:r>
      <w:r w:rsidR="000D5ABF">
        <w:rPr>
          <w:rFonts w:asciiTheme="majorHAnsi" w:eastAsia="Times New Roman" w:hAnsiTheme="majorHAnsi" w:cs="Arial"/>
          <w:sz w:val="21"/>
          <w:szCs w:val="21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– День защитника Отечества</w:t>
      </w:r>
    </w:p>
    <w:p w:rsidR="00427643" w:rsidRPr="0091549C" w:rsidRDefault="00427643" w:rsidP="0091549C">
      <w:pPr>
        <w:shd w:val="clear" w:color="auto" w:fill="FFFFFF"/>
        <w:spacing w:after="0" w:line="330" w:lineRule="atLeast"/>
        <w:ind w:firstLine="567"/>
        <w:jc w:val="center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08.03.20</w:t>
      </w:r>
      <w:r w:rsidR="00914C0F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20</w:t>
      </w:r>
      <w:r w:rsidR="0091549C">
        <w:rPr>
          <w:rFonts w:asciiTheme="majorHAnsi" w:eastAsia="Times New Roman" w:hAnsiTheme="majorHAnsi" w:cs="Arial"/>
          <w:sz w:val="21"/>
          <w:szCs w:val="21"/>
          <w:lang w:eastAsia="ru-RU"/>
        </w:rPr>
        <w:t>1</w:t>
      </w:r>
      <w:r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г. – 10.03.20</w:t>
      </w:r>
      <w:r w:rsidR="000D5ABF">
        <w:rPr>
          <w:rFonts w:asciiTheme="majorHAnsi" w:eastAsia="Times New Roman" w:hAnsiTheme="majorHAnsi" w:cs="Arial"/>
          <w:sz w:val="21"/>
          <w:szCs w:val="21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г. – Международный женский день</w:t>
      </w:r>
    </w:p>
    <w:p w:rsidR="00427643" w:rsidRPr="0091549C" w:rsidRDefault="00427643" w:rsidP="0091549C">
      <w:pPr>
        <w:shd w:val="clear" w:color="auto" w:fill="FFFFFF"/>
        <w:spacing w:after="0" w:line="330" w:lineRule="atLeast"/>
        <w:jc w:val="center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01.05.20</w:t>
      </w:r>
      <w:r w:rsidR="000D5ABF">
        <w:rPr>
          <w:rFonts w:asciiTheme="majorHAnsi" w:eastAsia="Times New Roman" w:hAnsiTheme="majorHAnsi" w:cs="Arial"/>
          <w:sz w:val="21"/>
          <w:szCs w:val="21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г. – 05.05.20</w:t>
      </w:r>
      <w:r w:rsidR="000D5ABF">
        <w:rPr>
          <w:rFonts w:asciiTheme="majorHAnsi" w:eastAsia="Times New Roman" w:hAnsiTheme="majorHAnsi" w:cs="Arial"/>
          <w:sz w:val="21"/>
          <w:szCs w:val="21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г. – Праздник Весны и труда</w:t>
      </w:r>
    </w:p>
    <w:p w:rsidR="00427643" w:rsidRPr="0091549C" w:rsidRDefault="00427643" w:rsidP="0091549C">
      <w:pPr>
        <w:shd w:val="clear" w:color="auto" w:fill="FFFFFF"/>
        <w:spacing w:after="0" w:line="330" w:lineRule="atLeast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09.05.20</w:t>
      </w:r>
      <w:r w:rsidR="000D5ABF">
        <w:rPr>
          <w:rFonts w:asciiTheme="majorHAnsi" w:eastAsia="Times New Roman" w:hAnsiTheme="majorHAnsi" w:cs="Arial"/>
          <w:sz w:val="21"/>
          <w:szCs w:val="21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– 12.05.20</w:t>
      </w:r>
      <w:r w:rsidR="000D5ABF">
        <w:rPr>
          <w:rFonts w:asciiTheme="majorHAnsi" w:eastAsia="Times New Roman" w:hAnsiTheme="majorHAnsi" w:cs="Arial"/>
          <w:sz w:val="21"/>
          <w:szCs w:val="21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г. – День Победы</w:t>
      </w:r>
    </w:p>
    <w:p w:rsidR="00427643" w:rsidRPr="0091549C" w:rsidRDefault="00427643" w:rsidP="00427643">
      <w:pPr>
        <w:shd w:val="clear" w:color="auto" w:fill="FFFFFF"/>
        <w:spacing w:line="330" w:lineRule="atLeast"/>
        <w:rPr>
          <w:rFonts w:asciiTheme="majorHAnsi" w:eastAsia="Times New Roman" w:hAnsiTheme="majorHAnsi" w:cs="Tahoma"/>
          <w:color w:val="555555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Tahoma"/>
          <w:color w:val="555555"/>
          <w:sz w:val="21"/>
          <w:szCs w:val="21"/>
          <w:lang w:eastAsia="ru-RU"/>
        </w:rPr>
        <w:t> </w:t>
      </w: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8191F" w:rsidRDefault="0008191F">
      <w:bookmarkStart w:id="1" w:name="org_info_education_methodical"/>
      <w:bookmarkEnd w:id="1"/>
    </w:p>
    <w:sectPr w:rsidR="0008191F" w:rsidSect="0091549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478E2"/>
    <w:multiLevelType w:val="multilevel"/>
    <w:tmpl w:val="9610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7E5248"/>
    <w:multiLevelType w:val="multilevel"/>
    <w:tmpl w:val="5AC4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0B1A72"/>
    <w:multiLevelType w:val="multilevel"/>
    <w:tmpl w:val="6D9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643"/>
    <w:rsid w:val="00025E7B"/>
    <w:rsid w:val="0008191F"/>
    <w:rsid w:val="000B0B6A"/>
    <w:rsid w:val="000B433C"/>
    <w:rsid w:val="000D5ABF"/>
    <w:rsid w:val="000D7FD3"/>
    <w:rsid w:val="001464B3"/>
    <w:rsid w:val="00193AD0"/>
    <w:rsid w:val="00195287"/>
    <w:rsid w:val="00287513"/>
    <w:rsid w:val="002B36A7"/>
    <w:rsid w:val="003A63FB"/>
    <w:rsid w:val="003E6980"/>
    <w:rsid w:val="00417FA6"/>
    <w:rsid w:val="00427643"/>
    <w:rsid w:val="0043531D"/>
    <w:rsid w:val="00617B8F"/>
    <w:rsid w:val="006E0CCD"/>
    <w:rsid w:val="007E4B25"/>
    <w:rsid w:val="007F2662"/>
    <w:rsid w:val="00803B1C"/>
    <w:rsid w:val="00835C13"/>
    <w:rsid w:val="008D121A"/>
    <w:rsid w:val="00903A79"/>
    <w:rsid w:val="00914C0F"/>
    <w:rsid w:val="0091549C"/>
    <w:rsid w:val="009B22B1"/>
    <w:rsid w:val="009F4C9A"/>
    <w:rsid w:val="00B70A9C"/>
    <w:rsid w:val="00BC5FBE"/>
    <w:rsid w:val="00BD59E6"/>
    <w:rsid w:val="00E25483"/>
    <w:rsid w:val="00E46D92"/>
    <w:rsid w:val="00EB0238"/>
    <w:rsid w:val="00EE024B"/>
    <w:rsid w:val="00EE26A8"/>
    <w:rsid w:val="00F16987"/>
    <w:rsid w:val="00FC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1F"/>
  </w:style>
  <w:style w:type="paragraph" w:styleId="2">
    <w:name w:val="heading 2"/>
    <w:basedOn w:val="a"/>
    <w:link w:val="20"/>
    <w:uiPriority w:val="9"/>
    <w:qFormat/>
    <w:rsid w:val="00427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basedOn w:val="a"/>
    <w:uiPriority w:val="1"/>
    <w:qFormat/>
    <w:rsid w:val="0042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643"/>
    <w:rPr>
      <w:b/>
      <w:bCs/>
    </w:rPr>
  </w:style>
  <w:style w:type="paragraph" w:styleId="a5">
    <w:name w:val="Normal (Web)"/>
    <w:basedOn w:val="a"/>
    <w:uiPriority w:val="99"/>
    <w:semiHidden/>
    <w:unhideWhenUsed/>
    <w:rsid w:val="0042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427643"/>
  </w:style>
  <w:style w:type="character" w:styleId="a6">
    <w:name w:val="Hyperlink"/>
    <w:basedOn w:val="a0"/>
    <w:uiPriority w:val="99"/>
    <w:semiHidden/>
    <w:unhideWhenUsed/>
    <w:rsid w:val="0042764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E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0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726452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8480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665593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58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Пользователь</cp:lastModifiedBy>
  <cp:revision>24</cp:revision>
  <dcterms:created xsi:type="dcterms:W3CDTF">2018-12-05T12:11:00Z</dcterms:created>
  <dcterms:modified xsi:type="dcterms:W3CDTF">2021-01-12T18:28:00Z</dcterms:modified>
</cp:coreProperties>
</file>